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ascii="方正小标宋简体" w:eastAsia="方正小标宋简体" w:cs="仿宋_GB2312"/>
          <w:b/>
          <w:bCs/>
          <w:sz w:val="44"/>
          <w:szCs w:val="44"/>
        </w:rPr>
        <w:t>德</w:t>
      </w:r>
      <w:r>
        <w:rPr>
          <w:rFonts w:hint="eastAsia" w:ascii="方正小标宋简体" w:eastAsia="方正小标宋简体" w:cs="仿宋_GB2312"/>
          <w:b/>
          <w:bCs/>
          <w:sz w:val="44"/>
          <w:szCs w:val="44"/>
          <w:lang w:val="en-US" w:eastAsia="zh-CN"/>
        </w:rPr>
        <w:t>城区</w:t>
      </w:r>
      <w:r>
        <w:rPr>
          <w:rFonts w:hint="eastAsia" w:ascii="方正小标宋简体" w:eastAsia="方正小标宋简体" w:cs="仿宋_GB2312"/>
          <w:b/>
          <w:bCs/>
          <w:sz w:val="44"/>
          <w:szCs w:val="44"/>
        </w:rPr>
        <w:t>企业技术需求表</w:t>
      </w:r>
    </w:p>
    <w:p>
      <w:pPr>
        <w:rPr>
          <w:rFonts w:hint="eastAsia"/>
        </w:rPr>
      </w:pPr>
    </w:p>
    <w:tbl>
      <w:tblPr>
        <w:tblStyle w:val="2"/>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661"/>
        <w:gridCol w:w="972"/>
        <w:gridCol w:w="1194"/>
        <w:gridCol w:w="213"/>
        <w:gridCol w:w="2037"/>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7" w:type="dxa"/>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单位名称</w:t>
            </w:r>
          </w:p>
        </w:tc>
        <w:tc>
          <w:tcPr>
            <w:tcW w:w="7287" w:type="dxa"/>
            <w:gridSpan w:val="6"/>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山东双一科技股份有限公司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7" w:type="dxa"/>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单位地址</w:t>
            </w:r>
          </w:p>
        </w:tc>
        <w:tc>
          <w:tcPr>
            <w:tcW w:w="7287" w:type="dxa"/>
            <w:gridSpan w:val="6"/>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德州市德城区新华工业园双一路1号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47" w:type="dxa"/>
            <w:noWrap w:val="0"/>
            <w:vAlign w:val="center"/>
          </w:tcPr>
          <w:p>
            <w:pPr>
              <w:jc w:val="center"/>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color w:val="000000"/>
                <w:kern w:val="0"/>
                <w:sz w:val="28"/>
                <w:szCs w:val="28"/>
                <w:lang w:val="en-US" w:eastAsia="zh-CN"/>
              </w:rPr>
              <w:t>法人</w:t>
            </w:r>
          </w:p>
        </w:tc>
        <w:tc>
          <w:tcPr>
            <w:tcW w:w="1633" w:type="dxa"/>
            <w:gridSpan w:val="2"/>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王庆华</w:t>
            </w:r>
          </w:p>
        </w:tc>
        <w:tc>
          <w:tcPr>
            <w:tcW w:w="1407" w:type="dxa"/>
            <w:gridSpan w:val="2"/>
            <w:noWrap w:val="0"/>
            <w:vAlign w:val="center"/>
          </w:tcPr>
          <w:p>
            <w:pPr>
              <w:jc w:val="center"/>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color w:val="000000"/>
                <w:kern w:val="0"/>
                <w:sz w:val="28"/>
                <w:szCs w:val="28"/>
                <w:lang w:val="en-US" w:eastAsia="zh-CN"/>
              </w:rPr>
              <w:t>联系方式</w:t>
            </w:r>
          </w:p>
        </w:tc>
        <w:tc>
          <w:tcPr>
            <w:tcW w:w="4247"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0534-2602899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47" w:type="dxa"/>
            <w:vMerge w:val="restart"/>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联系人/技术负责人</w:t>
            </w:r>
          </w:p>
        </w:tc>
        <w:tc>
          <w:tcPr>
            <w:tcW w:w="1633" w:type="dxa"/>
            <w:gridSpan w:val="2"/>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姓名</w:t>
            </w:r>
          </w:p>
        </w:tc>
        <w:tc>
          <w:tcPr>
            <w:tcW w:w="5654" w:type="dxa"/>
            <w:gridSpan w:val="4"/>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夏海龙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47" w:type="dxa"/>
            <w:vMerge w:val="continue"/>
            <w:noWrap w:val="0"/>
            <w:vAlign w:val="center"/>
          </w:tcPr>
          <w:p>
            <w:pPr>
              <w:jc w:val="center"/>
              <w:rPr>
                <w:rFonts w:hint="eastAsia" w:ascii="仿宋_GB2312" w:hAnsi="宋体" w:eastAsia="仿宋_GB2312" w:cs="宋体"/>
                <w:b/>
                <w:color w:val="000000"/>
                <w:kern w:val="0"/>
                <w:sz w:val="28"/>
                <w:szCs w:val="28"/>
              </w:rPr>
            </w:pPr>
          </w:p>
        </w:tc>
        <w:tc>
          <w:tcPr>
            <w:tcW w:w="1633" w:type="dxa"/>
            <w:gridSpan w:val="2"/>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电话</w:t>
            </w:r>
          </w:p>
        </w:tc>
        <w:tc>
          <w:tcPr>
            <w:tcW w:w="5654" w:type="dxa"/>
            <w:gridSpan w:val="4"/>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0534-2602899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所属产业领域</w:t>
            </w:r>
          </w:p>
        </w:tc>
        <w:tc>
          <w:tcPr>
            <w:tcW w:w="6626" w:type="dxa"/>
            <w:gridSpan w:val="5"/>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新能源、新材料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208" w:type="dxa"/>
            <w:gridSpan w:val="2"/>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主要产品</w:t>
            </w:r>
          </w:p>
        </w:tc>
        <w:tc>
          <w:tcPr>
            <w:tcW w:w="6626" w:type="dxa"/>
            <w:gridSpan w:val="5"/>
            <w:noWrap w:val="0"/>
            <w:vAlign w:val="center"/>
          </w:tcPr>
          <w:p>
            <w:pPr>
              <w:jc w:val="left"/>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金属精密模具、风电复合材料部件、车辆轻量化部件、先进复合材料制品、精品游钓艇五大板块。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08" w:type="dxa"/>
            <w:gridSpan w:val="2"/>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市场销售区域</w:t>
            </w:r>
          </w:p>
        </w:tc>
        <w:tc>
          <w:tcPr>
            <w:tcW w:w="6626" w:type="dxa"/>
            <w:gridSpan w:val="5"/>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国内销售覆盖25个省级行政区，国外与欧洲、南北美、大洋洲、南亚等35个国家和地区150余个厂家有销售业务往来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资产总额</w:t>
            </w:r>
          </w:p>
        </w:tc>
        <w:tc>
          <w:tcPr>
            <w:tcW w:w="2166" w:type="dxa"/>
            <w:gridSpan w:val="2"/>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166450.8</w:t>
            </w:r>
            <w:r>
              <w:rPr>
                <w:rFonts w:hint="eastAsia" w:ascii="仿宋_GB2312" w:hAnsi="宋体" w:eastAsia="仿宋_GB2312" w:cs="宋体"/>
                <w:b/>
                <w:color w:val="000000"/>
                <w:kern w:val="0"/>
                <w:sz w:val="28"/>
                <w:szCs w:val="28"/>
                <w:lang w:val="en-US" w:eastAsia="zh-CN"/>
              </w:rPr>
              <w:t>万元</w:t>
            </w:r>
          </w:p>
        </w:tc>
        <w:tc>
          <w:tcPr>
            <w:tcW w:w="2250"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销售利润</w:t>
            </w:r>
          </w:p>
        </w:tc>
        <w:tc>
          <w:tcPr>
            <w:tcW w:w="2210" w:type="dxa"/>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33587.78</w:t>
            </w:r>
            <w:r>
              <w:rPr>
                <w:rFonts w:hint="eastAsia" w:ascii="仿宋_GB2312" w:hAnsi="宋体" w:eastAsia="仿宋_GB2312" w:cs="宋体"/>
                <w:b/>
                <w:color w:val="000000"/>
                <w:kern w:val="0"/>
                <w:sz w:val="28"/>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2208" w:type="dxa"/>
            <w:gridSpan w:val="2"/>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企业下步的发展方向及即将开发的新产品</w:t>
            </w:r>
          </w:p>
        </w:tc>
        <w:tc>
          <w:tcPr>
            <w:tcW w:w="6626" w:type="dxa"/>
            <w:gridSpan w:val="5"/>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坚持聚焦纤维增强树脂基复合材料领域，强化新能源风电复材部件、非金属模具拳头产品，扩张其他版块产品。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企业技术需求</w:t>
            </w:r>
          </w:p>
        </w:tc>
        <w:tc>
          <w:tcPr>
            <w:tcW w:w="6626" w:type="dxa"/>
            <w:gridSpan w:val="5"/>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color w:val="000000"/>
                <w:kern w:val="0"/>
                <w:sz w:val="28"/>
                <w:szCs w:val="28"/>
              </w:rPr>
              <w:t>低成本连续纤维增强树脂基曲面复合材料自动化成型技术</w:t>
            </w:r>
            <w:r>
              <w:rPr>
                <w:rFonts w:hint="eastAsia" w:ascii="仿宋_GB2312" w:hAnsi="宋体" w:eastAsia="仿宋_GB2312" w:cs="宋体"/>
                <w:b/>
                <w:color w:val="000000"/>
                <w:kern w:val="0"/>
                <w:sz w:val="28"/>
                <w:szCs w:val="28"/>
                <w:lang w:eastAsia="zh-CN"/>
              </w:rPr>
              <w:t>，实现低成本的连续纤维增强树脂基复杂曲面复合材料产品的自动化铺放和成型。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0"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合作方式（技术服务/技术咨询/技术购买/产学研合作）</w:t>
            </w:r>
          </w:p>
        </w:tc>
        <w:tc>
          <w:tcPr>
            <w:tcW w:w="6626" w:type="dxa"/>
            <w:gridSpan w:val="5"/>
            <w:noWrap w:val="0"/>
            <w:vAlign w:val="center"/>
          </w:tcPr>
          <w:p>
            <w:pPr>
              <w:jc w:val="center"/>
              <w:rPr>
                <w:rFonts w:hint="eastAsia" w:ascii="仿宋_GB2312" w:hAnsi="宋体" w:eastAsia="仿宋_GB2312" w:cs="宋体"/>
                <w:b/>
                <w:color w:val="000000"/>
                <w:kern w:val="0"/>
                <w:sz w:val="28"/>
                <w:szCs w:val="28"/>
                <w:lang w:val="en-US" w:eastAsia="zh-CN"/>
              </w:rPr>
            </w:pPr>
            <w:bookmarkStart w:id="0" w:name="_GoBack"/>
            <w:bookmarkEnd w:id="0"/>
            <w:r>
              <w:rPr>
                <w:rFonts w:hint="eastAsia" w:ascii="仿宋_GB2312" w:hAnsi="宋体" w:eastAsia="仿宋_GB2312" w:cs="宋体"/>
                <w:b/>
                <w:color w:val="000000"/>
                <w:kern w:val="0"/>
                <w:sz w:val="28"/>
                <w:szCs w:val="28"/>
                <w:lang w:val="en-US" w:eastAsia="zh-CN"/>
              </w:rPr>
              <w:t>详谈。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A1D87EF-7597-4760-A632-C7991388E101}"/>
  </w:font>
  <w:font w:name="方正小标宋简体">
    <w:panose1 w:val="02000000000000000000"/>
    <w:charset w:val="86"/>
    <w:family w:val="auto"/>
    <w:pitch w:val="default"/>
    <w:sig w:usb0="00000001" w:usb1="08000000" w:usb2="00000000" w:usb3="00000000" w:csb0="00040000" w:csb1="00000000"/>
    <w:embedRegular r:id="rId2" w:fontKey="{CE6A8190-94F1-4C19-BDD9-310EAC78B12C}"/>
  </w:font>
  <w:font w:name="仿宋_GB2312">
    <w:altName w:val="仿宋"/>
    <w:panose1 w:val="02010609030101010101"/>
    <w:charset w:val="86"/>
    <w:family w:val="modern"/>
    <w:pitch w:val="default"/>
    <w:sig w:usb0="00000000" w:usb1="00000000" w:usb2="00000010" w:usb3="00000000" w:csb0="00040000" w:csb1="00000000"/>
    <w:embedRegular r:id="rId3" w:fontKey="{E556C51A-2ECA-4424-858F-7029D9F66E9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B0D65"/>
    <w:rsid w:val="035B27B7"/>
    <w:rsid w:val="046F38C7"/>
    <w:rsid w:val="058B3F95"/>
    <w:rsid w:val="09AB113F"/>
    <w:rsid w:val="0BE55AB7"/>
    <w:rsid w:val="0F061AE8"/>
    <w:rsid w:val="0F7B4A41"/>
    <w:rsid w:val="114E08E6"/>
    <w:rsid w:val="12D91C58"/>
    <w:rsid w:val="147B3C92"/>
    <w:rsid w:val="1535379F"/>
    <w:rsid w:val="196668D3"/>
    <w:rsid w:val="1B2C3859"/>
    <w:rsid w:val="1D8F2F81"/>
    <w:rsid w:val="24C27DC4"/>
    <w:rsid w:val="26393340"/>
    <w:rsid w:val="280727F5"/>
    <w:rsid w:val="299C0D5B"/>
    <w:rsid w:val="2A1366F9"/>
    <w:rsid w:val="325D0992"/>
    <w:rsid w:val="340C6B68"/>
    <w:rsid w:val="35A46B9E"/>
    <w:rsid w:val="369278F4"/>
    <w:rsid w:val="3BC26E12"/>
    <w:rsid w:val="3BEB757D"/>
    <w:rsid w:val="3ECE2BDD"/>
    <w:rsid w:val="3FB63BC1"/>
    <w:rsid w:val="43CF2951"/>
    <w:rsid w:val="449B4192"/>
    <w:rsid w:val="46E81D92"/>
    <w:rsid w:val="4D9D5D95"/>
    <w:rsid w:val="51813F5C"/>
    <w:rsid w:val="55032396"/>
    <w:rsid w:val="56277BDB"/>
    <w:rsid w:val="57197AD3"/>
    <w:rsid w:val="583D1CEC"/>
    <w:rsid w:val="5AB149C4"/>
    <w:rsid w:val="5BB470E3"/>
    <w:rsid w:val="5C7707AF"/>
    <w:rsid w:val="5E146F56"/>
    <w:rsid w:val="5E6C02A0"/>
    <w:rsid w:val="5E8D48D7"/>
    <w:rsid w:val="617370C3"/>
    <w:rsid w:val="66D03194"/>
    <w:rsid w:val="67733F0C"/>
    <w:rsid w:val="6AD87AD1"/>
    <w:rsid w:val="6F105DD7"/>
    <w:rsid w:val="6F272E3E"/>
    <w:rsid w:val="736D10BA"/>
    <w:rsid w:val="76A13DDD"/>
    <w:rsid w:val="77F1677B"/>
    <w:rsid w:val="7A8B7CF5"/>
    <w:rsid w:val="7AF125D4"/>
    <w:rsid w:val="7C163AF0"/>
    <w:rsid w:val="7FA5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2021-10-13T03:07:00Z</dcterms:created>
  <dc:creator>Administrator</dc:creator>
  <cp:lastModifiedBy>原来是如如啊</cp:lastModifiedBy>
  <dcterms:modified xsi:type="dcterms:W3CDTF">2021-10-15T04:32:02Z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18BFB393A4FA41E492F71976EFC75E57</vt:lpwstr>
  </property>
</Properties>
</file>